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2968" w14:textId="666DDDB7" w:rsidR="00C12ECE" w:rsidRDefault="00C12ECE" w:rsidP="00D476D8">
      <w:pPr>
        <w:jc w:val="right"/>
      </w:pPr>
    </w:p>
    <w:p w14:paraId="1FDFAD25" w14:textId="77777777" w:rsidR="001C7B57" w:rsidRPr="00D85F24" w:rsidRDefault="001C7B57" w:rsidP="00D476D8">
      <w:pPr>
        <w:jc w:val="right"/>
      </w:pPr>
    </w:p>
    <w:p w14:paraId="0F640785" w14:textId="449BB855" w:rsidR="0009708B" w:rsidRDefault="0009708B" w:rsidP="0009708B">
      <w:pPr>
        <w:pStyle w:val="1"/>
        <w:tabs>
          <w:tab w:val="center" w:pos="4819"/>
        </w:tabs>
        <w:jc w:val="left"/>
        <w:rPr>
          <w:rFonts w:ascii="Times New Roman" w:hAnsi="Times New Roman"/>
          <w:caps/>
          <w:szCs w:val="24"/>
          <w:lang w:val="bg-BG"/>
        </w:rPr>
      </w:pPr>
      <w:r w:rsidRPr="0009708B">
        <w:rPr>
          <w:rFonts w:ascii="Times New Roman" w:hAnsi="Times New Roman"/>
          <w:caps/>
          <w:szCs w:val="24"/>
          <w:lang w:val="bg-BG"/>
        </w:rPr>
        <w:t xml:space="preserve"> </w:t>
      </w:r>
    </w:p>
    <w:p w14:paraId="70105404" w14:textId="1C7C7092" w:rsidR="00EF5B24" w:rsidRDefault="00EF5B24" w:rsidP="0009708B">
      <w:pPr>
        <w:pStyle w:val="1"/>
        <w:tabs>
          <w:tab w:val="center" w:pos="4819"/>
        </w:tabs>
        <w:rPr>
          <w:rFonts w:ascii="Times New Roman" w:hAnsi="Times New Roman"/>
          <w:caps/>
          <w:sz w:val="32"/>
          <w:szCs w:val="32"/>
          <w:lang w:val="bg-BG"/>
        </w:rPr>
      </w:pPr>
      <w:r w:rsidRPr="001C7B57">
        <w:rPr>
          <w:rFonts w:ascii="Times New Roman" w:hAnsi="Times New Roman"/>
          <w:caps/>
          <w:sz w:val="32"/>
          <w:szCs w:val="32"/>
          <w:lang w:val="bg-BG"/>
        </w:rPr>
        <w:t>П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О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К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А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Н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А</w:t>
      </w:r>
    </w:p>
    <w:p w14:paraId="6CF74DBB" w14:textId="63021AFD" w:rsidR="001C7B57" w:rsidRDefault="001C7B57" w:rsidP="001C7B57"/>
    <w:p w14:paraId="62D23EBD" w14:textId="77777777" w:rsidR="001C7B57" w:rsidRPr="001C7B57" w:rsidRDefault="001C7B57" w:rsidP="001C7B57"/>
    <w:p w14:paraId="3D740C46" w14:textId="77777777" w:rsidR="00EF5B24" w:rsidRPr="00D85F24" w:rsidRDefault="00EF5B24" w:rsidP="00EF5B24">
      <w:pPr>
        <w:jc w:val="center"/>
      </w:pPr>
    </w:p>
    <w:p w14:paraId="0332CABC" w14:textId="793FD4C3" w:rsidR="00EF5B24" w:rsidRPr="0009708B" w:rsidRDefault="00EF5B24" w:rsidP="0009708B">
      <w:pPr>
        <w:spacing w:line="360" w:lineRule="auto"/>
        <w:jc w:val="center"/>
        <w:rPr>
          <w:b/>
        </w:rPr>
      </w:pPr>
      <w:r w:rsidRPr="00D85F24">
        <w:t xml:space="preserve">за </w:t>
      </w:r>
      <w:r w:rsidR="000E23B2">
        <w:t>подаване на оферта за изпълнение на обществена поръчка за извършване на обучения за</w:t>
      </w:r>
      <w:r w:rsidR="000E23B2" w:rsidRPr="000E23B2">
        <w:t xml:space="preserve"> изпълнение на </w:t>
      </w:r>
      <w:proofErr w:type="spellStart"/>
      <w:r w:rsidR="000E23B2" w:rsidRPr="000E23B2">
        <w:t>Поддейност</w:t>
      </w:r>
      <w:proofErr w:type="spellEnd"/>
      <w:r w:rsidR="000E23B2" w:rsidRPr="000E23B2">
        <w:t xml:space="preserve"> </w:t>
      </w:r>
      <w:r w:rsidR="00B03DA7">
        <w:t>1.1</w:t>
      </w:r>
      <w:r w:rsidR="000E23B2" w:rsidRPr="000E23B2">
        <w:t>.</w:t>
      </w:r>
      <w:r w:rsidR="00CF40E1">
        <w:t xml:space="preserve"> </w:t>
      </w:r>
      <w:r w:rsidR="004A6EBB" w:rsidRPr="004A6EBB"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="00326D91">
        <w:t xml:space="preserve"> </w:t>
      </w:r>
      <w:r w:rsidR="004A6EBB">
        <w:br/>
      </w:r>
      <w:r w:rsidR="000E23B2" w:rsidRPr="000E23B2">
        <w:t>по Проект BG05M2OP001-2.01</w:t>
      </w:r>
      <w:r w:rsidR="00DD0BDB">
        <w:t>4</w:t>
      </w:r>
      <w:r w:rsidR="000E23B2" w:rsidRPr="000E23B2">
        <w:t>-0001 „</w:t>
      </w:r>
      <w:r w:rsidR="00B03DA7">
        <w:t>П</w:t>
      </w:r>
      <w:r w:rsidR="00DD0BDB">
        <w:t>одкрепа за дуалната система на обучение</w:t>
      </w:r>
      <w:r w:rsidR="000E23B2" w:rsidRPr="000E23B2">
        <w:t>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</w:t>
      </w:r>
    </w:p>
    <w:p w14:paraId="2CB46905" w14:textId="77777777" w:rsidR="0043555A" w:rsidRPr="00D85F24" w:rsidRDefault="0043555A" w:rsidP="00EF5B24">
      <w:pPr>
        <w:spacing w:line="360" w:lineRule="auto"/>
        <w:jc w:val="center"/>
      </w:pPr>
    </w:p>
    <w:p w14:paraId="0F2B7098" w14:textId="77777777" w:rsidR="00BF436E" w:rsidRDefault="00BF436E" w:rsidP="00BF436E">
      <w:pPr>
        <w:spacing w:line="360" w:lineRule="auto"/>
        <w:ind w:firstLine="700"/>
        <w:rPr>
          <w:b/>
        </w:rPr>
      </w:pPr>
      <w:r>
        <w:rPr>
          <w:b/>
        </w:rPr>
        <w:t>УВАЖАЕМИ ГОСПОЖИ И ГОСПОДА,</w:t>
      </w:r>
    </w:p>
    <w:p w14:paraId="108B3ACF" w14:textId="670ABBB4" w:rsidR="00BF436E" w:rsidRDefault="00BF436E" w:rsidP="00BF436E">
      <w:pPr>
        <w:tabs>
          <w:tab w:val="num" w:pos="0"/>
        </w:tabs>
        <w:spacing w:line="360" w:lineRule="auto"/>
        <w:ind w:firstLine="700"/>
        <w:jc w:val="both"/>
        <w:rPr>
          <w:b/>
        </w:rPr>
      </w:pPr>
      <w:r>
        <w:t xml:space="preserve">На основание чл. 20, ал. 4, т. 2 от Закона за обществените поръчки (ЗОП), отправяме към Вас покана за подаване на оферта за извършване на обучение с предмет: </w:t>
      </w:r>
      <w:r>
        <w:rPr>
          <w:b/>
        </w:rPr>
        <w:t>„Нови методи на преподаване</w:t>
      </w:r>
      <w:bookmarkStart w:id="0" w:name="_GoBack"/>
      <w:bookmarkEnd w:id="0"/>
      <w:r>
        <w:rPr>
          <w:b/>
        </w:rPr>
        <w:t>“</w:t>
      </w:r>
      <w:r>
        <w:t>.</w:t>
      </w:r>
    </w:p>
    <w:p w14:paraId="485BC488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Поръчката е със следните параметри:</w:t>
      </w:r>
    </w:p>
    <w:p w14:paraId="038F6B21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1. Обучение на група от 8 бр. учители по професионална подготовка/учители-методици.</w:t>
      </w:r>
    </w:p>
    <w:p w14:paraId="300D7CAC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2. Място на провеждане на обучението: гр. Сливен, ПГТО „Добри Желязков“.</w:t>
      </w:r>
    </w:p>
    <w:p w14:paraId="1074A85B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3. Време на провеждане на обучението: 24 академични часа, (3 дни), от които поне 8 ч. за практическо обучение.</w:t>
      </w:r>
    </w:p>
    <w:p w14:paraId="666B64AD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4. Дейността по обучение – осигуряване на лектор/и (включително възнаграждение, дневни, пътни и квартирни на лектора) е ангажимент на Изпълнителя.</w:t>
      </w:r>
    </w:p>
    <w:p w14:paraId="410234D6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5. От необходимите за осъществяване на обучението логистични дейности, включващи организирането на кафе-паузи; зареждане на залата с минерална вода; осигуряване на нощувка/и, обедни хранения, вечеря/и; осигуряване на транспорт/осребряване на транспортни разходи на обучаемите, осигуряване на онлайн обучение през платформа Изпълнителят има ангажимент по осигуряване на следното: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BF436E" w14:paraId="7E2A97CD" w14:textId="77777777" w:rsidTr="00BF436E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D67A" w14:textId="79A1A5B4" w:rsidR="00BF436E" w:rsidRDefault="00BF436E" w:rsidP="002F561B">
            <w:pPr>
              <w:spacing w:before="120" w:after="120" w:line="276" w:lineRule="auto"/>
              <w:jc w:val="both"/>
            </w:pPr>
            <w:r>
              <w:lastRenderedPageBreak/>
              <w:t>Кафе пауза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CCE8" w14:textId="77777777" w:rsidR="00BF436E" w:rsidRDefault="00BF436E">
            <w:pPr>
              <w:spacing w:before="120" w:after="120"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4 бр. </w:t>
            </w:r>
          </w:p>
        </w:tc>
      </w:tr>
      <w:tr w:rsidR="00BF436E" w14:paraId="23709957" w14:textId="77777777" w:rsidTr="00BF436E"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842A" w14:textId="77777777" w:rsidR="00BF436E" w:rsidRDefault="00BF436E">
            <w:pPr>
              <w:spacing w:before="120" w:after="120" w:line="276" w:lineRule="auto"/>
              <w:jc w:val="both"/>
            </w:pPr>
            <w:r>
              <w:t>Зареждане на залата с минерална вода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204B" w14:textId="77777777" w:rsidR="00BF436E" w:rsidRDefault="00BF436E">
            <w:pPr>
              <w:spacing w:before="120" w:after="120" w:line="276" w:lineRule="auto"/>
              <w:jc w:val="both"/>
              <w:rPr>
                <w:i/>
              </w:rPr>
            </w:pPr>
            <w:r>
              <w:rPr>
                <w:snapToGrid w:val="0"/>
              </w:rPr>
              <w:t xml:space="preserve">3 бр. </w:t>
            </w:r>
          </w:p>
        </w:tc>
      </w:tr>
      <w:tr w:rsidR="00BF436E" w14:paraId="68339E88" w14:textId="77777777" w:rsidTr="00BF436E">
        <w:trPr>
          <w:trHeight w:val="683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6C02" w14:textId="77777777" w:rsidR="00BF436E" w:rsidRDefault="00BF436E">
            <w:pPr>
              <w:spacing w:before="120" w:after="120" w:line="276" w:lineRule="auto"/>
              <w:jc w:val="both"/>
            </w:pPr>
            <w:r>
              <w:t>Обяд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548D" w14:textId="77777777" w:rsidR="00BF436E" w:rsidRDefault="00BF436E">
            <w:pPr>
              <w:spacing w:before="120" w:after="120" w:line="276" w:lineRule="auto"/>
              <w:jc w:val="both"/>
            </w:pPr>
            <w:r>
              <w:t xml:space="preserve">2 бр. </w:t>
            </w:r>
          </w:p>
        </w:tc>
      </w:tr>
    </w:tbl>
    <w:p w14:paraId="1F55A42B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 xml:space="preserve">6. Моля при подготовка на офертата си да се съобразите с Техническото задание за изпълнение на </w:t>
      </w:r>
      <w:proofErr w:type="spellStart"/>
      <w:r>
        <w:rPr>
          <w:i/>
        </w:rPr>
        <w:t>Поддейност</w:t>
      </w:r>
      <w:proofErr w:type="spellEnd"/>
      <w:r>
        <w:rPr>
          <w:i/>
        </w:rPr>
        <w:t xml:space="preserve"> 1.1. „Обучения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обучение“</w:t>
      </w:r>
      <w:r>
        <w:t xml:space="preserve"> по Проект BG05M2OP001-2.014-0001 „Подкрепа за дуалната система на обучение“,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фондове, което прилагаме към поканата. </w:t>
      </w:r>
    </w:p>
    <w:p w14:paraId="3387DA84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7. В резултат на обучението всеки учител трябва да придобие компетентност за използване на нови методи на преподаване с цел адаптиране на обучението в училище към нуждите на индустрията от квалифицирани кадри по професии, ключови за икономиката на страната.</w:t>
      </w:r>
    </w:p>
    <w:p w14:paraId="7DD6CC12" w14:textId="77777777" w:rsidR="00BF436E" w:rsidRDefault="00BF436E" w:rsidP="00BF436E">
      <w:pPr>
        <w:tabs>
          <w:tab w:val="num" w:pos="0"/>
        </w:tabs>
        <w:spacing w:line="360" w:lineRule="auto"/>
        <w:ind w:firstLine="700"/>
        <w:jc w:val="both"/>
      </w:pPr>
      <w:r>
        <w:t>8. На участниците с придобита компетентност в резултат на обучението се издават удостоверения</w:t>
      </w:r>
      <w:r>
        <w:rPr>
          <w:lang w:val="en-US"/>
        </w:rPr>
        <w:t xml:space="preserve"> </w:t>
      </w:r>
      <w:r>
        <w:t xml:space="preserve">за проведено обучение на учителя/учителя методик за повишаване на квалификацията и компетентностите </w:t>
      </w:r>
      <w:r>
        <w:rPr>
          <w:lang w:val="en-US"/>
        </w:rPr>
        <w:t>(</w:t>
      </w:r>
      <w:r>
        <w:t>по образец</w:t>
      </w:r>
      <w:r>
        <w:rPr>
          <w:lang w:val="en-US"/>
        </w:rPr>
        <w:t>)</w:t>
      </w:r>
      <w:r>
        <w:t>.</w:t>
      </w:r>
    </w:p>
    <w:p w14:paraId="345FD1BD" w14:textId="77777777" w:rsidR="00BF436E" w:rsidRDefault="00BF436E" w:rsidP="00BF436E">
      <w:pPr>
        <w:tabs>
          <w:tab w:val="left" w:pos="709"/>
        </w:tabs>
        <w:spacing w:line="360" w:lineRule="auto"/>
        <w:ind w:firstLine="851"/>
        <w:jc w:val="both"/>
      </w:pPr>
      <w:r>
        <w:t xml:space="preserve">9. Офертите се подават на адрес: гр. Сливен, пл. „Стоил войвода“ №1 или </w:t>
      </w:r>
      <w:hyperlink r:id="rId8" w:history="1">
        <w:r>
          <w:rPr>
            <w:rStyle w:val="a9"/>
            <w:lang w:val="en-US"/>
          </w:rPr>
          <w:t>pgto_1883@abv.bg</w:t>
        </w:r>
      </w:hyperlink>
      <w:r>
        <w:rPr>
          <w:lang w:val="en-US"/>
        </w:rPr>
        <w:t xml:space="preserve"> </w:t>
      </w:r>
      <w:r>
        <w:t>в срок до 20.06.2022 г.</w:t>
      </w:r>
    </w:p>
    <w:tbl>
      <w:tblPr>
        <w:tblW w:w="9739" w:type="dxa"/>
        <w:tblInd w:w="8" w:type="dxa"/>
        <w:tblLook w:val="01E0" w:firstRow="1" w:lastRow="1" w:firstColumn="1" w:lastColumn="1" w:noHBand="0" w:noVBand="0"/>
      </w:tblPr>
      <w:tblGrid>
        <w:gridCol w:w="9739"/>
      </w:tblGrid>
      <w:tr w:rsidR="00BF436E" w14:paraId="3920A113" w14:textId="77777777" w:rsidTr="00BF436E">
        <w:trPr>
          <w:trHeight w:val="424"/>
        </w:trPr>
        <w:tc>
          <w:tcPr>
            <w:tcW w:w="9739" w:type="dxa"/>
          </w:tcPr>
          <w:p w14:paraId="5AFE1B99" w14:textId="77777777" w:rsidR="00BF436E" w:rsidRDefault="00BF436E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</w:p>
          <w:p w14:paraId="6175918D" w14:textId="77777777" w:rsidR="00BF436E" w:rsidRDefault="00BF436E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Приложения към поканата: </w:t>
            </w:r>
          </w:p>
          <w:p w14:paraId="765DA74F" w14:textId="77777777" w:rsidR="00BF436E" w:rsidRDefault="00BF436E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1. Проект на договор.</w:t>
            </w:r>
          </w:p>
          <w:p w14:paraId="01E880C8" w14:textId="77777777" w:rsidR="00BF436E" w:rsidRDefault="00BF436E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 Техническо задание.</w:t>
            </w:r>
          </w:p>
          <w:p w14:paraId="4FA12E87" w14:textId="77777777" w:rsidR="00BF436E" w:rsidRDefault="00BF436E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7582E1E2" w14:textId="77777777" w:rsidR="00BF436E" w:rsidRDefault="00BF436E">
            <w:pPr>
              <w:pStyle w:val="aa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ВЪЗЛОЖИТЕЛ:</w:t>
            </w:r>
          </w:p>
        </w:tc>
      </w:tr>
    </w:tbl>
    <w:p w14:paraId="33D0270D" w14:textId="77777777" w:rsidR="00BF436E" w:rsidRDefault="00BF436E" w:rsidP="00BF436E">
      <w:pPr>
        <w:jc w:val="both"/>
      </w:pPr>
      <w:r>
        <w:t>инж. Даниела Караманова</w:t>
      </w:r>
    </w:p>
    <w:p w14:paraId="5376ECB2" w14:textId="77777777" w:rsidR="00BF436E" w:rsidRDefault="00BF436E" w:rsidP="00BF436E">
      <w:pPr>
        <w:jc w:val="both"/>
      </w:pPr>
      <w:r>
        <w:t>Директор на ПГОТ „Добри Желязков“</w:t>
      </w:r>
    </w:p>
    <w:p w14:paraId="146353BD" w14:textId="77777777" w:rsidR="00BF436E" w:rsidRDefault="00BF436E" w:rsidP="00BF436E">
      <w:pPr>
        <w:jc w:val="both"/>
      </w:pPr>
      <w:r>
        <w:t>гр. Сливен</w:t>
      </w:r>
    </w:p>
    <w:p w14:paraId="39214B7E" w14:textId="493EF435" w:rsidR="00086BD5" w:rsidRPr="00D85F24" w:rsidRDefault="00086BD5" w:rsidP="00BF436E">
      <w:pPr>
        <w:spacing w:line="360" w:lineRule="auto"/>
        <w:ind w:firstLine="700"/>
      </w:pPr>
    </w:p>
    <w:sectPr w:rsidR="00086BD5" w:rsidRPr="00D85F24" w:rsidSect="00265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1276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C7DCF" w14:textId="77777777" w:rsidR="00577CA3" w:rsidRDefault="00577CA3" w:rsidP="00C5450D">
      <w:r>
        <w:separator/>
      </w:r>
    </w:p>
  </w:endnote>
  <w:endnote w:type="continuationSeparator" w:id="0">
    <w:p w14:paraId="771E6596" w14:textId="77777777" w:rsidR="00577CA3" w:rsidRDefault="00577CA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476" w14:textId="77777777" w:rsidR="00AF6FA6" w:rsidRDefault="00AF6F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7E71" w14:textId="77777777" w:rsidR="00AF4DE3" w:rsidRDefault="00AF4DE3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4C316514" w14:textId="77777777" w:rsidR="00AF4DE3" w:rsidRPr="004031DC" w:rsidRDefault="00AF4DE3" w:rsidP="00C5450D">
    <w:pPr>
      <w:pStyle w:val="a7"/>
      <w:jc w:val="center"/>
      <w:rPr>
        <w:i/>
        <w:sz w:val="12"/>
        <w:szCs w:val="12"/>
        <w:lang w:val="en-US"/>
      </w:rPr>
    </w:pPr>
  </w:p>
  <w:p w14:paraId="2EB618B5" w14:textId="77777777" w:rsidR="00AF6FA6" w:rsidRPr="009A54D0" w:rsidRDefault="00AF6FA6" w:rsidP="00AF6FA6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3854A0">
      <w:rPr>
        <w:i/>
        <w:sz w:val="20"/>
        <w:szCs w:val="22"/>
      </w:rPr>
      <w:t>BG05M2OP001-2.014-0001 ,,Подкрепа за дуалната система на обучение“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  <w:p w14:paraId="1DFF9AAB" w14:textId="7D8462FB" w:rsidR="00AF4DE3" w:rsidRPr="00B83454" w:rsidRDefault="00AF4DE3" w:rsidP="00360B5B">
    <w:pPr>
      <w:pStyle w:val="a7"/>
      <w:jc w:val="center"/>
      <w:rPr>
        <w:i/>
        <w:sz w:val="2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951B" w14:textId="77777777" w:rsidR="00AF6FA6" w:rsidRDefault="00AF6F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C54BF" w14:textId="77777777" w:rsidR="00577CA3" w:rsidRDefault="00577CA3" w:rsidP="00C5450D">
      <w:r>
        <w:separator/>
      </w:r>
    </w:p>
  </w:footnote>
  <w:footnote w:type="continuationSeparator" w:id="0">
    <w:p w14:paraId="71FE6BBD" w14:textId="77777777" w:rsidR="00577CA3" w:rsidRDefault="00577CA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24A5" w14:textId="77777777" w:rsidR="00AF6FA6" w:rsidRDefault="00AF6F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912B" w14:textId="74C74625" w:rsidR="00AF4DE3" w:rsidRDefault="00AF4DE3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6787F565" wp14:editId="65DDFF7A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AF6FA6">
      <w:rPr>
        <w:rFonts w:eastAsia="Calibri"/>
        <w:noProof/>
      </w:rPr>
      <w:drawing>
        <wp:inline distT="0" distB="0" distL="0" distR="0" wp14:anchorId="1BDB0124" wp14:editId="3BC773C2">
          <wp:extent cx="771525" cy="7714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PGPF_NEW_logo_dualn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5" cy="79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09ED8B8" wp14:editId="38ECC5D0">
          <wp:extent cx="2349062" cy="829643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1AC8" w14:textId="77777777" w:rsidR="00AF6FA6" w:rsidRDefault="00AF6F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2488"/>
    <w:multiLevelType w:val="hybridMultilevel"/>
    <w:tmpl w:val="31E440F8"/>
    <w:lvl w:ilvl="0" w:tplc="98E4C7C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4A0B41"/>
    <w:multiLevelType w:val="multilevel"/>
    <w:tmpl w:val="BCD4A6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4D6E01"/>
    <w:multiLevelType w:val="hybridMultilevel"/>
    <w:tmpl w:val="92BEFF5E"/>
    <w:lvl w:ilvl="0" w:tplc="089CC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68FC"/>
    <w:multiLevelType w:val="hybridMultilevel"/>
    <w:tmpl w:val="B150BAC8"/>
    <w:lvl w:ilvl="0" w:tplc="B0BA4114">
      <w:numFmt w:val="bullet"/>
      <w:lvlText w:val="-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00557"/>
    <w:multiLevelType w:val="hybridMultilevel"/>
    <w:tmpl w:val="EC3EBD0C"/>
    <w:lvl w:ilvl="0" w:tplc="22F455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D4B21"/>
    <w:multiLevelType w:val="multilevel"/>
    <w:tmpl w:val="DCE032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D945076"/>
    <w:multiLevelType w:val="hybridMultilevel"/>
    <w:tmpl w:val="18B668EC"/>
    <w:lvl w:ilvl="0" w:tplc="B0BA4114">
      <w:numFmt w:val="bullet"/>
      <w:lvlText w:val="-"/>
      <w:lvlJc w:val="left"/>
      <w:pPr>
        <w:ind w:left="1065" w:hanging="705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F124A27"/>
    <w:multiLevelType w:val="multilevel"/>
    <w:tmpl w:val="81B45B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2D07"/>
    <w:rsid w:val="000046F9"/>
    <w:rsid w:val="00014033"/>
    <w:rsid w:val="0002458F"/>
    <w:rsid w:val="00024EFE"/>
    <w:rsid w:val="00027703"/>
    <w:rsid w:val="00042735"/>
    <w:rsid w:val="000470DF"/>
    <w:rsid w:val="00047DDE"/>
    <w:rsid w:val="000648CA"/>
    <w:rsid w:val="00086BD5"/>
    <w:rsid w:val="0009708B"/>
    <w:rsid w:val="000A065C"/>
    <w:rsid w:val="000B646B"/>
    <w:rsid w:val="000B7E9B"/>
    <w:rsid w:val="000C5307"/>
    <w:rsid w:val="000D387D"/>
    <w:rsid w:val="000D69A5"/>
    <w:rsid w:val="000E23B2"/>
    <w:rsid w:val="000E6FE9"/>
    <w:rsid w:val="000F1A76"/>
    <w:rsid w:val="000F7F07"/>
    <w:rsid w:val="00120E07"/>
    <w:rsid w:val="00127AB7"/>
    <w:rsid w:val="00151BBD"/>
    <w:rsid w:val="001548ED"/>
    <w:rsid w:val="00163F73"/>
    <w:rsid w:val="001728DB"/>
    <w:rsid w:val="00175B77"/>
    <w:rsid w:val="0019212C"/>
    <w:rsid w:val="00195A6E"/>
    <w:rsid w:val="001B5F5A"/>
    <w:rsid w:val="001B65E1"/>
    <w:rsid w:val="001C7B57"/>
    <w:rsid w:val="001C7BF8"/>
    <w:rsid w:val="001D00A5"/>
    <w:rsid w:val="001D2498"/>
    <w:rsid w:val="00244863"/>
    <w:rsid w:val="002531E2"/>
    <w:rsid w:val="0026532D"/>
    <w:rsid w:val="00281C22"/>
    <w:rsid w:val="00285A16"/>
    <w:rsid w:val="00294395"/>
    <w:rsid w:val="002A491D"/>
    <w:rsid w:val="002C29FF"/>
    <w:rsid w:val="002C5A74"/>
    <w:rsid w:val="002E0569"/>
    <w:rsid w:val="002E440D"/>
    <w:rsid w:val="002F0C08"/>
    <w:rsid w:val="002F561B"/>
    <w:rsid w:val="00301592"/>
    <w:rsid w:val="00303704"/>
    <w:rsid w:val="00306015"/>
    <w:rsid w:val="003229E4"/>
    <w:rsid w:val="00324747"/>
    <w:rsid w:val="00326D91"/>
    <w:rsid w:val="00334141"/>
    <w:rsid w:val="00344D56"/>
    <w:rsid w:val="0034627C"/>
    <w:rsid w:val="00346C29"/>
    <w:rsid w:val="00360B5B"/>
    <w:rsid w:val="003B586C"/>
    <w:rsid w:val="003B7C25"/>
    <w:rsid w:val="003D5425"/>
    <w:rsid w:val="003F39B8"/>
    <w:rsid w:val="004031DC"/>
    <w:rsid w:val="00410606"/>
    <w:rsid w:val="0041505F"/>
    <w:rsid w:val="0043413A"/>
    <w:rsid w:val="0043555A"/>
    <w:rsid w:val="00437205"/>
    <w:rsid w:val="00441D22"/>
    <w:rsid w:val="00466383"/>
    <w:rsid w:val="00467400"/>
    <w:rsid w:val="00471B8C"/>
    <w:rsid w:val="0048465E"/>
    <w:rsid w:val="004953E8"/>
    <w:rsid w:val="00497CC3"/>
    <w:rsid w:val="004A24B7"/>
    <w:rsid w:val="004A5300"/>
    <w:rsid w:val="004A6EBB"/>
    <w:rsid w:val="004C7BF5"/>
    <w:rsid w:val="004D597A"/>
    <w:rsid w:val="004E09B2"/>
    <w:rsid w:val="004E2CD6"/>
    <w:rsid w:val="00526F25"/>
    <w:rsid w:val="00537551"/>
    <w:rsid w:val="005401F6"/>
    <w:rsid w:val="00542F71"/>
    <w:rsid w:val="00566F90"/>
    <w:rsid w:val="0057192A"/>
    <w:rsid w:val="00575943"/>
    <w:rsid w:val="00577CA3"/>
    <w:rsid w:val="005C6B91"/>
    <w:rsid w:val="005C6CBF"/>
    <w:rsid w:val="005C7D57"/>
    <w:rsid w:val="005E2357"/>
    <w:rsid w:val="00614B47"/>
    <w:rsid w:val="00626208"/>
    <w:rsid w:val="006278F1"/>
    <w:rsid w:val="00630BB0"/>
    <w:rsid w:val="0065193E"/>
    <w:rsid w:val="00654513"/>
    <w:rsid w:val="00663D08"/>
    <w:rsid w:val="006965C7"/>
    <w:rsid w:val="006A5EF3"/>
    <w:rsid w:val="006A6360"/>
    <w:rsid w:val="006B7C00"/>
    <w:rsid w:val="006C2696"/>
    <w:rsid w:val="006C48CD"/>
    <w:rsid w:val="006D06EF"/>
    <w:rsid w:val="006D79DD"/>
    <w:rsid w:val="006D7E07"/>
    <w:rsid w:val="006E2E43"/>
    <w:rsid w:val="006E622D"/>
    <w:rsid w:val="006F2DFC"/>
    <w:rsid w:val="00713782"/>
    <w:rsid w:val="00731577"/>
    <w:rsid w:val="00742BE2"/>
    <w:rsid w:val="0075417B"/>
    <w:rsid w:val="00760ED5"/>
    <w:rsid w:val="007934AA"/>
    <w:rsid w:val="007C2302"/>
    <w:rsid w:val="007C7706"/>
    <w:rsid w:val="007C7BAB"/>
    <w:rsid w:val="007D7C0D"/>
    <w:rsid w:val="007E65B7"/>
    <w:rsid w:val="007F3DAF"/>
    <w:rsid w:val="007F5324"/>
    <w:rsid w:val="00805B26"/>
    <w:rsid w:val="0081037C"/>
    <w:rsid w:val="008154A9"/>
    <w:rsid w:val="008207E4"/>
    <w:rsid w:val="008225D1"/>
    <w:rsid w:val="00845684"/>
    <w:rsid w:val="008516C8"/>
    <w:rsid w:val="0085468A"/>
    <w:rsid w:val="00862BDC"/>
    <w:rsid w:val="008651F9"/>
    <w:rsid w:val="0088065C"/>
    <w:rsid w:val="00882E76"/>
    <w:rsid w:val="00890CF7"/>
    <w:rsid w:val="008A0F41"/>
    <w:rsid w:val="008A5773"/>
    <w:rsid w:val="008B1242"/>
    <w:rsid w:val="008B45F0"/>
    <w:rsid w:val="008E0D20"/>
    <w:rsid w:val="00913885"/>
    <w:rsid w:val="00913EF1"/>
    <w:rsid w:val="009179CB"/>
    <w:rsid w:val="009179FE"/>
    <w:rsid w:val="00937130"/>
    <w:rsid w:val="009506A9"/>
    <w:rsid w:val="00954B1F"/>
    <w:rsid w:val="00957235"/>
    <w:rsid w:val="0096618B"/>
    <w:rsid w:val="00981D4F"/>
    <w:rsid w:val="00986AC7"/>
    <w:rsid w:val="009A4636"/>
    <w:rsid w:val="009A54D0"/>
    <w:rsid w:val="009B5B10"/>
    <w:rsid w:val="009C1DE9"/>
    <w:rsid w:val="009C5ED2"/>
    <w:rsid w:val="009E6A8F"/>
    <w:rsid w:val="00A01A5A"/>
    <w:rsid w:val="00A26810"/>
    <w:rsid w:val="00A322FE"/>
    <w:rsid w:val="00A3344E"/>
    <w:rsid w:val="00A33A24"/>
    <w:rsid w:val="00A418CC"/>
    <w:rsid w:val="00A46B51"/>
    <w:rsid w:val="00A46BEF"/>
    <w:rsid w:val="00A50C52"/>
    <w:rsid w:val="00A53D36"/>
    <w:rsid w:val="00A65B0C"/>
    <w:rsid w:val="00A71454"/>
    <w:rsid w:val="00A75F61"/>
    <w:rsid w:val="00A81705"/>
    <w:rsid w:val="00A84F6A"/>
    <w:rsid w:val="00AA7F22"/>
    <w:rsid w:val="00AD641F"/>
    <w:rsid w:val="00AE0CAB"/>
    <w:rsid w:val="00AE6DE6"/>
    <w:rsid w:val="00AF1DE0"/>
    <w:rsid w:val="00AF4DE3"/>
    <w:rsid w:val="00AF6FA6"/>
    <w:rsid w:val="00B03DA7"/>
    <w:rsid w:val="00B14074"/>
    <w:rsid w:val="00B44B5C"/>
    <w:rsid w:val="00B47BC2"/>
    <w:rsid w:val="00B744F8"/>
    <w:rsid w:val="00B83454"/>
    <w:rsid w:val="00B85224"/>
    <w:rsid w:val="00B85C8B"/>
    <w:rsid w:val="00B9540B"/>
    <w:rsid w:val="00BA0181"/>
    <w:rsid w:val="00BB47E7"/>
    <w:rsid w:val="00BB7854"/>
    <w:rsid w:val="00BF436E"/>
    <w:rsid w:val="00C02FA9"/>
    <w:rsid w:val="00C119A1"/>
    <w:rsid w:val="00C12ECE"/>
    <w:rsid w:val="00C12F78"/>
    <w:rsid w:val="00C20758"/>
    <w:rsid w:val="00C468DE"/>
    <w:rsid w:val="00C47A22"/>
    <w:rsid w:val="00C536F2"/>
    <w:rsid w:val="00C5450D"/>
    <w:rsid w:val="00C91F42"/>
    <w:rsid w:val="00CA40FE"/>
    <w:rsid w:val="00CC01CA"/>
    <w:rsid w:val="00CC2E7E"/>
    <w:rsid w:val="00CE64BE"/>
    <w:rsid w:val="00CE7972"/>
    <w:rsid w:val="00CE7DA8"/>
    <w:rsid w:val="00CF40E1"/>
    <w:rsid w:val="00D000F4"/>
    <w:rsid w:val="00D206E2"/>
    <w:rsid w:val="00D342B6"/>
    <w:rsid w:val="00D476D8"/>
    <w:rsid w:val="00D520C2"/>
    <w:rsid w:val="00D66334"/>
    <w:rsid w:val="00D74BB5"/>
    <w:rsid w:val="00D76A30"/>
    <w:rsid w:val="00D85F24"/>
    <w:rsid w:val="00D91608"/>
    <w:rsid w:val="00DB76F1"/>
    <w:rsid w:val="00DC3980"/>
    <w:rsid w:val="00DC7F0E"/>
    <w:rsid w:val="00DD0BDB"/>
    <w:rsid w:val="00DD7AE0"/>
    <w:rsid w:val="00DE6EA5"/>
    <w:rsid w:val="00E105CE"/>
    <w:rsid w:val="00E10B4F"/>
    <w:rsid w:val="00E32E94"/>
    <w:rsid w:val="00E44228"/>
    <w:rsid w:val="00E57195"/>
    <w:rsid w:val="00E62D16"/>
    <w:rsid w:val="00E67332"/>
    <w:rsid w:val="00E82B22"/>
    <w:rsid w:val="00EA14F3"/>
    <w:rsid w:val="00EB2C1D"/>
    <w:rsid w:val="00EB6061"/>
    <w:rsid w:val="00EB6CFC"/>
    <w:rsid w:val="00EC48F5"/>
    <w:rsid w:val="00EF5B24"/>
    <w:rsid w:val="00EF77DC"/>
    <w:rsid w:val="00F02091"/>
    <w:rsid w:val="00F06591"/>
    <w:rsid w:val="00F1342A"/>
    <w:rsid w:val="00F1521D"/>
    <w:rsid w:val="00F36434"/>
    <w:rsid w:val="00F41CD1"/>
    <w:rsid w:val="00F5404D"/>
    <w:rsid w:val="00F61847"/>
    <w:rsid w:val="00F83C62"/>
    <w:rsid w:val="00FA74A0"/>
    <w:rsid w:val="00FB78A8"/>
    <w:rsid w:val="00FD161D"/>
    <w:rsid w:val="00FD4825"/>
    <w:rsid w:val="00FD6DE8"/>
    <w:rsid w:val="00FE6AD8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E252"/>
  <w15:docId w15:val="{55F6AFC7-7394-4D59-9671-701E22D3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B24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2">
    <w:name w:val="heading 2"/>
    <w:basedOn w:val="a"/>
    <w:next w:val="a"/>
    <w:link w:val="20"/>
    <w:semiHidden/>
    <w:unhideWhenUsed/>
    <w:qFormat/>
    <w:rsid w:val="009179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921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rsid w:val="00EF5B24"/>
    <w:rPr>
      <w:rFonts w:ascii="Arial" w:hAnsi="Arial"/>
      <w:b/>
      <w:sz w:val="24"/>
      <w:lang w:val="en-AU"/>
    </w:rPr>
  </w:style>
  <w:style w:type="paragraph" w:styleId="aa">
    <w:name w:val="Body Text"/>
    <w:basedOn w:val="a"/>
    <w:link w:val="ab"/>
    <w:rsid w:val="00EF5B24"/>
    <w:pPr>
      <w:widowControl w:val="0"/>
    </w:pPr>
    <w:rPr>
      <w:rFonts w:ascii="Garamond" w:hAnsi="Garamond"/>
      <w:sz w:val="28"/>
      <w:szCs w:val="20"/>
      <w:lang w:val="en-GB" w:eastAsia="en-US"/>
    </w:rPr>
  </w:style>
  <w:style w:type="character" w:customStyle="1" w:styleId="ab">
    <w:name w:val="Основен текст Знак"/>
    <w:basedOn w:val="a0"/>
    <w:link w:val="aa"/>
    <w:rsid w:val="00EF5B24"/>
    <w:rPr>
      <w:rFonts w:ascii="Garamond" w:hAnsi="Garamond"/>
      <w:sz w:val="28"/>
      <w:lang w:val="en-GB" w:eastAsia="en-US"/>
    </w:rPr>
  </w:style>
  <w:style w:type="paragraph" w:styleId="ac">
    <w:name w:val="List Paragraph"/>
    <w:aliases w:val="List Paragraph1,List1,Colorful List - Accent 11,List Paragraph11,List Paragraph111,List Paragraph1111"/>
    <w:basedOn w:val="a"/>
    <w:link w:val="ad"/>
    <w:qFormat/>
    <w:rsid w:val="00EF5B24"/>
    <w:pPr>
      <w:ind w:left="720"/>
      <w:contextualSpacing/>
    </w:pPr>
    <w:rPr>
      <w:sz w:val="20"/>
      <w:szCs w:val="20"/>
      <w:lang w:val="en-AU"/>
    </w:rPr>
  </w:style>
  <w:style w:type="character" w:customStyle="1" w:styleId="FontStyle24">
    <w:name w:val="Font Style24"/>
    <w:basedOn w:val="a0"/>
    <w:uiPriority w:val="99"/>
    <w:rsid w:val="00EF5B24"/>
    <w:rPr>
      <w:rFonts w:ascii="Bookman Old Style" w:hAnsi="Bookman Old Style" w:cs="Bookman Old Style"/>
      <w:sz w:val="20"/>
      <w:szCs w:val="20"/>
    </w:rPr>
  </w:style>
  <w:style w:type="paragraph" w:customStyle="1" w:styleId="Style13">
    <w:name w:val="Style13"/>
    <w:basedOn w:val="a"/>
    <w:uiPriority w:val="99"/>
    <w:rsid w:val="00EF5B24"/>
    <w:pPr>
      <w:widowControl w:val="0"/>
      <w:autoSpaceDE w:val="0"/>
      <w:autoSpaceDN w:val="0"/>
      <w:adjustRightInd w:val="0"/>
      <w:spacing w:line="259" w:lineRule="exact"/>
      <w:ind w:firstLine="691"/>
      <w:jc w:val="both"/>
    </w:pPr>
    <w:rPr>
      <w:rFonts w:ascii="Bookman Old Style" w:eastAsiaTheme="minorEastAsia" w:hAnsi="Bookman Old Style" w:cstheme="minorBidi"/>
    </w:rPr>
  </w:style>
  <w:style w:type="character" w:customStyle="1" w:styleId="20">
    <w:name w:val="Заглавие 2 Знак"/>
    <w:basedOn w:val="a0"/>
    <w:link w:val="2"/>
    <w:semiHidden/>
    <w:rsid w:val="009179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9C5E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D206E2"/>
    <w:rPr>
      <w:color w:val="605E5C"/>
      <w:shd w:val="clear" w:color="auto" w:fill="E1DFDD"/>
    </w:rPr>
  </w:style>
  <w:style w:type="table" w:styleId="ae">
    <w:name w:val="Table Grid"/>
    <w:basedOn w:val="a1"/>
    <w:unhideWhenUsed/>
    <w:rsid w:val="00F6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91388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13885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semiHidden/>
    <w:rsid w:val="00913885"/>
  </w:style>
  <w:style w:type="paragraph" w:styleId="af2">
    <w:name w:val="annotation subject"/>
    <w:basedOn w:val="af0"/>
    <w:next w:val="af0"/>
    <w:link w:val="af3"/>
    <w:semiHidden/>
    <w:unhideWhenUsed/>
    <w:rsid w:val="00913885"/>
    <w:rPr>
      <w:b/>
      <w:bCs/>
    </w:rPr>
  </w:style>
  <w:style w:type="character" w:customStyle="1" w:styleId="af3">
    <w:name w:val="Предмет на коментар Знак"/>
    <w:basedOn w:val="af1"/>
    <w:link w:val="af2"/>
    <w:semiHidden/>
    <w:rsid w:val="00913885"/>
    <w:rPr>
      <w:b/>
      <w:bCs/>
    </w:rPr>
  </w:style>
  <w:style w:type="character" w:customStyle="1" w:styleId="ad">
    <w:name w:val="Списък на абзаци Знак"/>
    <w:aliases w:val="List Paragraph1 Знак,List1 Знак,Colorful List - Accent 11 Знак,List Paragraph11 Знак,List Paragraph111 Знак,List Paragraph1111 Знак"/>
    <w:link w:val="ac"/>
    <w:rsid w:val="00306015"/>
    <w:rPr>
      <w:lang w:val="en-AU"/>
    </w:rPr>
  </w:style>
  <w:style w:type="character" w:customStyle="1" w:styleId="30">
    <w:name w:val="Заглавие 3 Знак"/>
    <w:basedOn w:val="a0"/>
    <w:link w:val="3"/>
    <w:semiHidden/>
    <w:rsid w:val="001921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o_1883@abv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3498-4FDF-4E8F-903B-A7E3E798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П О К А Н А</vt:lpstr>
      <vt:lpstr/>
    </vt:vector>
  </TitlesOfParts>
  <Company>CM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Ивелина Станева</cp:lastModifiedBy>
  <cp:revision>8</cp:revision>
  <cp:lastPrinted>2022-05-05T10:37:00Z</cp:lastPrinted>
  <dcterms:created xsi:type="dcterms:W3CDTF">2022-05-09T10:17:00Z</dcterms:created>
  <dcterms:modified xsi:type="dcterms:W3CDTF">2022-06-07T08:56:00Z</dcterms:modified>
</cp:coreProperties>
</file>